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62" w:rsidRPr="005C7146" w:rsidRDefault="006B3AA2" w:rsidP="006B3AA2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                                     </w:t>
      </w:r>
      <w:r w:rsid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     </w:t>
      </w:r>
      <w:r w:rsidR="00FF5762"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Р О С </w:t>
      </w:r>
      <w:proofErr w:type="spellStart"/>
      <w:proofErr w:type="gramStart"/>
      <w:r w:rsidR="00FF5762"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>С</w:t>
      </w:r>
      <w:proofErr w:type="spellEnd"/>
      <w:proofErr w:type="gramEnd"/>
      <w:r w:rsidR="00FF5762"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 И Й С К А Я    Ф Е Д Е Р А Ц И Я</w:t>
      </w:r>
      <w:r w:rsidR="005C7146"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  </w:t>
      </w:r>
      <w:r w:rsid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       </w:t>
      </w:r>
      <w:r w:rsidR="005C7146"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 xml:space="preserve">    </w:t>
      </w:r>
    </w:p>
    <w:p w:rsidR="00FF5762" w:rsidRPr="005C7146" w:rsidRDefault="00FF5762" w:rsidP="00FF576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>БЕЛЬКОВСКАЯ СЕЛЬСКАЯ АДМИНИСТРАЦИЯ</w:t>
      </w:r>
    </w:p>
    <w:p w:rsidR="00FF5762" w:rsidRPr="005C7146" w:rsidRDefault="00FF5762" w:rsidP="00FF576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Cs/>
          <w:color w:val="000000"/>
          <w:sz w:val="24"/>
          <w:szCs w:val="24"/>
        </w:rPr>
      </w:pPr>
      <w:r w:rsidRPr="005C7146">
        <w:rPr>
          <w:rFonts w:ascii="RobotoRegular" w:eastAsia="Times New Roman" w:hAnsi="RobotoRegular" w:cs="Times New Roman"/>
          <w:bCs/>
          <w:color w:val="000000"/>
          <w:sz w:val="24"/>
          <w:szCs w:val="24"/>
        </w:rPr>
        <w:t>ПОЧЕПСКОГО  РАЙОНА БРЯНСКОЙ ОБЛАСТИ</w:t>
      </w:r>
    </w:p>
    <w:p w:rsidR="00FF5762" w:rsidRPr="005C7146" w:rsidRDefault="00FF5762" w:rsidP="00FF576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FF5762" w:rsidRDefault="00FF5762" w:rsidP="00FF5762">
      <w:pPr>
        <w:shd w:val="clear" w:color="auto" w:fill="FBFBFB"/>
        <w:spacing w:after="0" w:line="240" w:lineRule="auto"/>
        <w:outlineLvl w:val="0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                           </w:t>
      </w:r>
      <w:r w:rsidR="00D9431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              </w:t>
      </w:r>
      <w:r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</w:t>
      </w: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ПОСТАНОВЛЕНИЕ</w:t>
      </w:r>
    </w:p>
    <w:p w:rsidR="00FF5762" w:rsidRPr="00790E93" w:rsidRDefault="00790E93" w:rsidP="00FF576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        </w:t>
      </w:r>
    </w:p>
    <w:p w:rsidR="00790E93" w:rsidRPr="00790E93" w:rsidRDefault="00790E93" w:rsidP="00790E93">
      <w:pPr>
        <w:shd w:val="clear" w:color="auto" w:fill="FBFBFB"/>
        <w:spacing w:after="15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790E93" w:rsidRPr="00790E93" w:rsidRDefault="006D3AFC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от    </w:t>
      </w:r>
      <w:r w:rsidR="006B3AA2">
        <w:rPr>
          <w:rFonts w:ascii="RobotoRegular" w:eastAsia="Times New Roman" w:hAnsi="RobotoRegular" w:cs="Times New Roman"/>
          <w:color w:val="000000"/>
          <w:sz w:val="24"/>
          <w:szCs w:val="24"/>
        </w:rPr>
        <w:t>29.12.</w:t>
      </w:r>
      <w:r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2023 г. №</w:t>
      </w:r>
      <w:r w:rsidR="006B3AA2">
        <w:rPr>
          <w:rFonts w:ascii="RobotoRegular" w:eastAsia="Times New Roman" w:hAnsi="RobotoRegular" w:cs="Times New Roman"/>
          <w:color w:val="000000"/>
          <w:sz w:val="24"/>
          <w:szCs w:val="24"/>
        </w:rPr>
        <w:t>38</w:t>
      </w:r>
    </w:p>
    <w:p w:rsidR="00790E93" w:rsidRPr="00790E93" w:rsidRDefault="00FF5762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с.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Бельково</w:t>
      </w:r>
      <w:proofErr w:type="spellEnd"/>
    </w:p>
    <w:p w:rsidR="00790E93" w:rsidRPr="00790E93" w:rsidRDefault="00790E9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 </w:t>
      </w:r>
    </w:p>
    <w:p w:rsidR="00790E93" w:rsidRPr="00790E93" w:rsidRDefault="00790E93" w:rsidP="001A4B52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«Об утверждении основных направлений</w:t>
      </w:r>
    </w:p>
    <w:p w:rsidR="00790E93" w:rsidRPr="00790E93" w:rsidRDefault="00790E93" w:rsidP="001A4B52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бюджетной и налоговой политики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</w:p>
    <w:p w:rsidR="00790E93" w:rsidRPr="00790E93" w:rsidRDefault="00790E93" w:rsidP="001A4B52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</w:p>
    <w:p w:rsidR="00790E93" w:rsidRPr="00790E93" w:rsidRDefault="00790E93" w:rsidP="001A4B52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муниципального района Брянской области</w:t>
      </w:r>
    </w:p>
    <w:p w:rsidR="00790E93" w:rsidRPr="00790E93" w:rsidRDefault="00790E93" w:rsidP="001A4B52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на 2024 год и на плановый период 2025 и 2026 годов»</w:t>
      </w:r>
    </w:p>
    <w:p w:rsidR="00790E93" w:rsidRPr="00790E93" w:rsidRDefault="00790E93" w:rsidP="001A4B52">
      <w:pPr>
        <w:shd w:val="clear" w:color="auto" w:fill="FBFBFB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 </w:t>
      </w:r>
    </w:p>
    <w:p w:rsidR="00790E93" w:rsidRPr="00790E93" w:rsidRDefault="00790E9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В целях составления проекта бюджета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  на 2024 год и  плановый период 2025 и 2026 годов, в  соответствии со статьей 172 Бюджетного кодекса Российской Федерации</w:t>
      </w:r>
    </w:p>
    <w:p w:rsidR="00790E93" w:rsidRPr="00790E93" w:rsidRDefault="00790E9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      ПОСТАНОВЛЯЮ:</w:t>
      </w:r>
    </w:p>
    <w:p w:rsidR="00790E93" w:rsidRPr="00790E93" w:rsidRDefault="00790E9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        1. Утвердить основные направления бюджетной и налоговой политики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на 2024 год  и  на  плановый  период 2025 и 2026 годов (приложение 1).</w:t>
      </w:r>
    </w:p>
    <w:p w:rsidR="000A31E3" w:rsidRPr="000A31E3" w:rsidRDefault="000A31E3" w:rsidP="000A31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31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0A31E3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proofErr w:type="gramStart"/>
      <w:r w:rsidRPr="000A31E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0A31E3">
        <w:rPr>
          <w:rFonts w:ascii="Times New Roman" w:hAnsi="Times New Roman" w:cs="Times New Roman"/>
          <w:sz w:val="24"/>
          <w:szCs w:val="24"/>
        </w:rPr>
        <w:t xml:space="preserve"> установленном Уставом муниципального образования, а также на официальном сайте </w:t>
      </w:r>
      <w:proofErr w:type="spellStart"/>
      <w:r w:rsidRPr="000A31E3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0A31E3">
        <w:rPr>
          <w:rFonts w:ascii="Times New Roman" w:hAnsi="Times New Roman" w:cs="Times New Roman"/>
          <w:sz w:val="24"/>
          <w:szCs w:val="24"/>
        </w:rPr>
        <w:t xml:space="preserve"> сельской администрации в сети интернет.</w:t>
      </w:r>
    </w:p>
    <w:p w:rsidR="00790E93" w:rsidRPr="000A31E3" w:rsidRDefault="000A31E3" w:rsidP="000A31E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0A31E3">
        <w:rPr>
          <w:rFonts w:ascii="RobotoRegular" w:eastAsia="Times New Roman" w:hAnsi="RobotoRegular" w:cs="Times New Roman"/>
          <w:color w:val="000000"/>
          <w:sz w:val="24"/>
          <w:szCs w:val="24"/>
        </w:rPr>
        <w:t>3.</w:t>
      </w:r>
      <w:proofErr w:type="gramStart"/>
      <w:r w:rsidR="00790E93" w:rsidRPr="000A31E3">
        <w:rPr>
          <w:rFonts w:ascii="RobotoRegular" w:eastAsia="Times New Roman" w:hAnsi="RobotoRegular" w:cs="Times New Roman"/>
          <w:color w:val="000000"/>
          <w:sz w:val="24"/>
          <w:szCs w:val="24"/>
        </w:rPr>
        <w:t>Контроль за</w:t>
      </w:r>
      <w:proofErr w:type="gramEnd"/>
      <w:r w:rsidR="00790E93" w:rsidRPr="000A31E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исполнением постановления оставляю за собой.</w:t>
      </w:r>
    </w:p>
    <w:p w:rsidR="00D94313" w:rsidRPr="000A31E3" w:rsidRDefault="00D9431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7"/>
          <w:szCs w:val="27"/>
        </w:rPr>
      </w:pPr>
    </w:p>
    <w:p w:rsidR="00D94313" w:rsidRDefault="00D9431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7"/>
          <w:szCs w:val="27"/>
        </w:rPr>
      </w:pPr>
    </w:p>
    <w:p w:rsidR="00790E93" w:rsidRPr="00790E93" w:rsidRDefault="00FF5762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     Глава </w:t>
      </w:r>
      <w:proofErr w:type="spellStart"/>
      <w:r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</w:t>
      </w:r>
      <w:r w:rsidR="00790E93"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ской</w:t>
      </w:r>
      <w:proofErr w:type="spellEnd"/>
    </w:p>
    <w:p w:rsidR="00790E93" w:rsidRDefault="00790E9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     сельской </w:t>
      </w:r>
      <w:r w:rsidR="00D94313">
        <w:rPr>
          <w:rFonts w:ascii="RobotoRegular" w:eastAsia="Times New Roman" w:hAnsi="RobotoRegular" w:cs="Times New Roman"/>
          <w:color w:val="000000"/>
          <w:sz w:val="24"/>
          <w:szCs w:val="24"/>
        </w:rPr>
        <w:t>администрации                                                          С.Н.Торопко</w:t>
      </w: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D94313" w:rsidRPr="00790E93" w:rsidRDefault="00D94313" w:rsidP="00790E93">
      <w:pPr>
        <w:shd w:val="clear" w:color="auto" w:fill="FBFBFB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</w:rPr>
      </w:pPr>
    </w:p>
    <w:p w:rsidR="001A4B52" w:rsidRDefault="00D9431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</w:pPr>
      <w:r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lastRenderedPageBreak/>
        <w:t xml:space="preserve">    </w:t>
      </w:r>
      <w:r w:rsidR="001A4B52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                              </w:t>
      </w:r>
    </w:p>
    <w:p w:rsidR="001A4B52" w:rsidRDefault="001A4B52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</w:pPr>
    </w:p>
    <w:p w:rsidR="00790E93" w:rsidRPr="000A31E3" w:rsidRDefault="00790E93" w:rsidP="006B3AA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4"/>
          <w:szCs w:val="24"/>
        </w:rPr>
      </w:pPr>
      <w:r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ОСНОВНЫЕ НАПРАВЛЕНИЯ</w:t>
      </w:r>
    </w:p>
    <w:p w:rsidR="00790E93" w:rsidRPr="000A31E3" w:rsidRDefault="00790E93" w:rsidP="006B3AA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4"/>
          <w:szCs w:val="24"/>
        </w:rPr>
      </w:pPr>
    </w:p>
    <w:p w:rsidR="00790E93" w:rsidRPr="000A31E3" w:rsidRDefault="00790E93" w:rsidP="006B3AA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4"/>
          <w:szCs w:val="24"/>
        </w:rPr>
      </w:pPr>
      <w:r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бюджетной и налоговой политики </w:t>
      </w:r>
      <w:proofErr w:type="spellStart"/>
      <w:r w:rsidR="00FF5762"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Бельковского</w:t>
      </w:r>
      <w:proofErr w:type="spellEnd"/>
      <w:r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Почепского</w:t>
      </w:r>
      <w:proofErr w:type="spellEnd"/>
      <w:r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муниципального района Брянской области</w:t>
      </w:r>
    </w:p>
    <w:p w:rsidR="00790E93" w:rsidRPr="000A31E3" w:rsidRDefault="00790E93" w:rsidP="006B3AA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4"/>
          <w:szCs w:val="24"/>
        </w:rPr>
      </w:pPr>
      <w:r w:rsidRPr="000A31E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на 2024 год и на плановый период 2025 и 2026 годов</w:t>
      </w:r>
    </w:p>
    <w:p w:rsidR="00790E93" w:rsidRPr="000A31E3" w:rsidRDefault="00790E93" w:rsidP="006B3AA2">
      <w:pPr>
        <w:shd w:val="clear" w:color="auto" w:fill="FBFBFB"/>
        <w:spacing w:after="0" w:line="240" w:lineRule="auto"/>
        <w:jc w:val="center"/>
        <w:rPr>
          <w:rFonts w:ascii="RobotoRegular" w:eastAsia="Times New Roman" w:hAnsi="RobotoRegular" w:cs="Times New Roman"/>
          <w:b/>
          <w:color w:val="000000"/>
          <w:sz w:val="24"/>
          <w:szCs w:val="24"/>
        </w:rPr>
      </w:pPr>
    </w:p>
    <w:p w:rsidR="00790E93" w:rsidRPr="00790E93" w:rsidRDefault="00790E9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I. Общие положения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Основные направления бюджетной и налоговой политики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на  2024 год и на плановый период 2025и 2026 годов (далее – бюджетная и налоговая политика) подготовлены в соответствии со статьями 172 и 184.2 Бюджетного кодекса Российской Федерации, Порядком составления, рассмотрения и утверждения районного бюджета, а также Порядком представления, рассмотрения и утверждения отчетности об исполнении бюджета и</w:t>
      </w:r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его внешней проверки, утвержденным решением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Совета </w:t>
      </w:r>
      <w:r w:rsidRPr="00047347">
        <w:rPr>
          <w:rFonts w:ascii="RobotoRegular" w:eastAsia="Times New Roman" w:hAnsi="RobotoRegular" w:cs="Times New Roman"/>
          <w:sz w:val="24"/>
          <w:szCs w:val="24"/>
        </w:rPr>
        <w:t>от 2</w:t>
      </w:r>
      <w:r w:rsidR="006D3AFC">
        <w:rPr>
          <w:rFonts w:ascii="RobotoRegular" w:eastAsia="Times New Roman" w:hAnsi="RobotoRegular" w:cs="Times New Roman"/>
          <w:sz w:val="24"/>
          <w:szCs w:val="24"/>
        </w:rPr>
        <w:t>8.12.2020</w:t>
      </w:r>
      <w:r w:rsidR="00047347" w:rsidRPr="00047347">
        <w:rPr>
          <w:rFonts w:ascii="RobotoRegular" w:eastAsia="Times New Roman" w:hAnsi="RobotoRegular" w:cs="Times New Roman"/>
          <w:sz w:val="24"/>
          <w:szCs w:val="24"/>
        </w:rPr>
        <w:t xml:space="preserve"> № </w:t>
      </w:r>
      <w:r w:rsidR="006D3AFC">
        <w:rPr>
          <w:rFonts w:ascii="RobotoRegular" w:eastAsia="Times New Roman" w:hAnsi="RobotoRegular" w:cs="Times New Roman"/>
          <w:sz w:val="24"/>
          <w:szCs w:val="24"/>
        </w:rPr>
        <w:t>53</w:t>
      </w:r>
      <w:r w:rsidRPr="00047347">
        <w:rPr>
          <w:rFonts w:ascii="RobotoRegular" w:eastAsia="Times New Roman" w:hAnsi="RobotoRegular" w:cs="Times New Roman"/>
          <w:sz w:val="24"/>
          <w:szCs w:val="24"/>
        </w:rPr>
        <w:t>,</w:t>
      </w: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в целях определения подходов к формированию основных характеристик и прогнозируемых параметров проекта бюджета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на 2024 год и плановый период 2025 и 2026 годов, обеспечивающих устойчивость и сбалансированность бюджета.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При подготовке Основных направлений бюджетной и налоговой политики были учтены положения указов Президента Российской Федерации от 21.07.2020 № 474 «О национальных целях развития Российской Федерации на период до 2030 года», инициативы и проекты главы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Бельковской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сельской  администрации, направленные на улучшение качества жизни и благосостояния населения территории.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Основные направления бюджетной и налоговой политики сохраняют преемственность уже реализуемых мер, определенных в 2023 году на текущий трехлетний период 2024 – 2026 годов.</w:t>
      </w:r>
    </w:p>
    <w:p w:rsidR="00790E93" w:rsidRPr="00790E93" w:rsidRDefault="00790E9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spellStart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II.Основные</w:t>
      </w:r>
      <w:proofErr w:type="spellEnd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подходы к формированию бюджетных проектировок</w:t>
      </w:r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br/>
        <w:t>на 2024 год и на плановый период 2025 и 2026 годов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Для формирования бюджетных проектировок на 2024 год и плановый период 2025 и 2026 годов принят базовый вариант прогноза социально-экономического развития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В качестве объемов бюджетных ассигнований на исполнение действующих обязательств на 2024 – 2026 годы приняты расходы, утвержденные решением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районного Совета народных депутатов № </w:t>
      </w:r>
      <w:r w:rsidR="00292A2E" w:rsidRPr="00292A2E">
        <w:rPr>
          <w:rFonts w:ascii="RobotoRegular" w:eastAsia="Times New Roman" w:hAnsi="RobotoRegular" w:cs="Times New Roman"/>
          <w:sz w:val="24"/>
          <w:szCs w:val="24"/>
        </w:rPr>
        <w:t>94 от 28</w:t>
      </w:r>
      <w:r w:rsidRPr="00292A2E">
        <w:rPr>
          <w:rFonts w:ascii="RobotoRegular" w:eastAsia="Times New Roman" w:hAnsi="RobotoRegular" w:cs="Times New Roman"/>
          <w:sz w:val="24"/>
          <w:szCs w:val="24"/>
        </w:rPr>
        <w:t>.12.2022</w:t>
      </w: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года  «О бюджете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   на 2023 год и на плановый период 2024  и  2025 годов»  в первоначальной редакции.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Бюджетные ассигнования  бюджета на 2024 – 2026 годы определены исходя из необходимости финансового обеспечения в приоритетном порядке: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1)достижения национальных целей развития Российской Федерации, определенных Указами Президента Российской Федерации от 21.07.2020 № 474 «О национальных целях развития Российской Федерации на период до 2030 года»;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2) реализации мероприятий муниципальных  программ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и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непрограммных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направлений деятельности с целью достижения запланированных целевых значений показателей (индикаторов) муниципальных программ и эффективного использования средств  бюджета;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lastRenderedPageBreak/>
        <w:t>3) обеспечение исполнения целевых показателей средней заработной платы отдельных категорий работников бюджетной сферы, определенных  «майскими» указами Президента Российской Федерации 2012 года);</w:t>
      </w:r>
      <w:proofErr w:type="gramEnd"/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4) исполнение публичных нормативных обязательств и иных социальных выплат населению с учетом ежегодной индексации на прогнозный уровень инфляции (индекс роста потребительских цен) в соответствии с проектом прогноза социально-экономического развития 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района Брянской области с 1 октября 2024 года – 4,5%, с 1 октября 2025 года – 4%, с 1 октября 2026 года – 4%;</w:t>
      </w:r>
      <w:proofErr w:type="gramEnd"/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4) обеспечение  минимального </w:t>
      </w: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размера оплаты труда</w:t>
      </w:r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 1 января 2024 года в размере 19 242,00  рубля, установленного федеральным законом;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5) сохранения в 2024 – 2026 годах достигнутых соотношений к среднемесячному доходу от трудовой деятельности в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Почепском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районе средней заработной платы отдельных категорий работников бюджетной сферы в соответствии с «майскими» указами Президента Российской Федерации 2012 года;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6) индексации действующего фонда оплаты  труда работников муниципальных  учреждений, не попадающих под действие «майских» указов Президента России: с 1 октября 2024 года – 4,5%, с 1 октября 2025 года – 4%, с 1 октября 2026 года – 4%;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7) обеспечения уплаты в полном объеме налогов и сборов в соответствии с законодательством Российской Федерации о налогах и сборах;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8) планирование бюджетных ассигнований, финансирование которых осуществляется из  областного бюджета  с учетом предельного уровня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софинансирования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в объеме 98% в соответствии с постановлением Правительства Брянской области от 30.10.2023 № 514-п (в отношении межбюджетных трансфертов, предоставляемых не в рамках реализации национальных проектов), а также распоряжения Правительства Российской Федерации от 18.10.2019 № 2468-р по установлению предельного уровня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софинансирования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из федерального бюджета в размере 99% при</w:t>
      </w:r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</w:t>
      </w: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предоставлении</w:t>
      </w:r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субсидий в рамках реализации национальных проектов (за исключением направлений расходов, по которым установлен иной уровень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софинансирования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).</w:t>
      </w:r>
    </w:p>
    <w:p w:rsidR="00790E93" w:rsidRPr="00790E93" w:rsidRDefault="00790E9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Индексация отдельных статей расходов,</w:t>
      </w: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br/>
        <w:t xml:space="preserve">запланированные при формировании бюджета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</w:t>
      </w: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br/>
        <w:t>на 2024 год и плановый период 2025 и 2026 годов</w:t>
      </w:r>
    </w:p>
    <w:tbl>
      <w:tblPr>
        <w:tblW w:w="123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12"/>
        <w:gridCol w:w="2702"/>
        <w:gridCol w:w="1761"/>
      </w:tblGrid>
      <w:tr w:rsidR="00790E93" w:rsidRPr="00790E93" w:rsidTr="00790E93">
        <w:trPr>
          <w:tblHeader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индексации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применения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коэффициента индексации</w:t>
            </w:r>
          </w:p>
        </w:tc>
      </w:tr>
      <w:tr w:rsidR="00790E93" w:rsidRPr="00790E93" w:rsidTr="00790E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оплаты труда работников  муниципальных  учреждений </w:t>
            </w:r>
            <w:proofErr w:type="spellStart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Почепского</w:t>
            </w:r>
            <w:proofErr w:type="spellEnd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Брянской области, на которых не распространяется действие Указов Президента от 07.05.2012 № 597, от 01.06.2012 № 761, от 28.12.2012 № 1688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1,045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2024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2025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 2026 года</w:t>
            </w:r>
          </w:p>
        </w:tc>
      </w:tr>
      <w:tr w:rsidR="00790E93" w:rsidRPr="00790E93" w:rsidTr="00790E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оплаты труда работников муниципальных учреждений  </w:t>
            </w:r>
            <w:proofErr w:type="spellStart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Почепского</w:t>
            </w:r>
            <w:proofErr w:type="spellEnd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Брянской области, на которых распространяется действие </w:t>
            </w:r>
            <w:proofErr w:type="spellStart"/>
            <w:r w:rsidR="00D943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Указов</w:t>
            </w: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Президента</w:t>
            </w:r>
            <w:proofErr w:type="spellEnd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07.05.2012 № 597, от 01.06.2012 № 761, от 28.12.2012 № 1688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соответствии с прогнозом </w:t>
            </w: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среднемесячного дохода от </w:t>
            </w:r>
            <w:proofErr w:type="gramStart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трудовой</w:t>
            </w:r>
            <w:proofErr w:type="gramEnd"/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января 2024 </w:t>
            </w: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  1 января 2025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  1 января 2026 года</w:t>
            </w:r>
          </w:p>
        </w:tc>
      </w:tr>
      <w:tr w:rsidR="00790E93" w:rsidRPr="00790E93" w:rsidTr="00790E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обязательства и отдельные социальные выплаты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1,045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  1 октября 2024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  1 октября 2025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  1 октября 2026 года</w:t>
            </w:r>
          </w:p>
        </w:tc>
      </w:tr>
      <w:tr w:rsidR="00790E93" w:rsidRPr="00790E93" w:rsidTr="00790E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оплате коммунальных услуг и сре</w:t>
            </w:r>
            <w:proofErr w:type="gramStart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язи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1,040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 января 2024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 января 2025 года</w:t>
            </w:r>
          </w:p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 января 2026 года</w:t>
            </w:r>
          </w:p>
        </w:tc>
      </w:tr>
      <w:tr w:rsidR="00790E93" w:rsidRPr="00790E93" w:rsidTr="00790E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МРОТ с 1 января 2024 года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19 242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0E93" w:rsidRPr="00790E93" w:rsidRDefault="00790E93" w:rsidP="00D9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E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90E93" w:rsidRPr="00790E93" w:rsidRDefault="00790E9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spellStart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III.Основные</w:t>
      </w:r>
      <w:proofErr w:type="spellEnd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направления бюджетной политики </w:t>
      </w:r>
      <w:proofErr w:type="spellStart"/>
      <w:r w:rsidR="00FF5762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муниципального района Брянской области на 2024 год и на плановый период 2025 и 2026 годов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Обеспечение финансовой устойчивости и сбалансированности местного бюджета в условиях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санкционного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давления, повышение эффективности использования бюджетных сре</w:t>
      </w: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дств ст</w:t>
      </w:r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анет приоритетной задачей бюджетной политики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на 2024 год и на плановый период 2025 и 2026 годов.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В целях поддержания сбалансированности районного бюджета и  бюджетов поселений и выполнения заключенных с департаментом финансов Брянской области соглашений будет продолжено применение мер, направленных на ограничение дефицитов и уровня муниципального долга.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Планирование и исполнение расходной части бюджета необходимо осуществлять с учетом следующих основных направлений бюджетной политики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 на 2024 год и на плановый период 2025 и 2026 годов: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1) финансовое обеспечение действующих и принимаемых расходных обязательств с учетом проведения мероприятий по их оптимизации и </w:t>
      </w:r>
      <w:proofErr w:type="spellStart"/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недо-пущению</w:t>
      </w:r>
      <w:proofErr w:type="spellEnd"/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неэффективных расходов бюджета;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lastRenderedPageBreak/>
        <w:t xml:space="preserve">2) безусловное исполнение принятых социальных обязательств перед гражданами с обеспечением принципов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адресности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и нуждаемости при предоставлении мер социальной поддержки;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3) концентрация финансовых ресурсов на достижении целей, показателей и результатов региональных проектов, направленных на реализацию целей, показателей и результатов национальных проектов;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4) синхронизация подходов к разработке и управлению муниципальными программами и региональными проектами;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5) формирование расходной части бюджета с учетом реализации новых инвестиционных и инфраструктурных проектов;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6) обеспечение соблюдения условий, целей и порядка предоставления целевых средств федерального и областного бюджетов в соответствии с требованиями Бюджетного кодекса Российской Федерации и заключенными с департаментом финансов Брянской области соглашениями;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7) повышение качества финансового менеджмента в органах местного самоуправления и муниципальных учреждениях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района;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8) повышение эффективности процедур проведения муниципальных закупок;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9) развитие информационных технологий в сфере управления муниципальными финансами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района;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10) реализации принципов открытости и прозрачности управления муниципальными финансами.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Межбюджетные отношения на очередной финансовый год и на плановый период направлены на решение следующих основных задач бюджетной политики: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1)    обеспечение преемственности подходов к распределению </w:t>
      </w:r>
      <w:proofErr w:type="spellStart"/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нецеле-вых</w:t>
      </w:r>
      <w:proofErr w:type="spellEnd"/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и целевых межбюджетных трансфертов,  стабильности основных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мето-дик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распределения дотаций на выравнивание бюджетной обеспеченности поселений, поддержку мер по обеспечению сбалансированности бюджетов поселений;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2)    установление уровня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софинансирования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расходных обязательств муниципальных образований на основе показателей бюджетной </w:t>
      </w:r>
      <w:proofErr w:type="spellStart"/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обеспечен-ности</w:t>
      </w:r>
      <w:proofErr w:type="spellEnd"/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территорий; при реализации региональных (ведомственных) проектов, государственных программ Российской Федерации, федеральных целевых программ – на уровне 1%;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3)    выполнение мероприятий по социально-экономическому развитию и оздоровлению муниципальных финансов на основе заключенных соглашений с органами местного самоуправления поселений, обеспечение реализации комплекса указанных мероприятий в поселениях;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4)    комплексное использование государственных информационных систем управления общественными финансами «Электронный бюджет» и «Электронный бюджет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района»;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5)    обеспечение прозрачности и открытости </w:t>
      </w: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межбюджетных</w:t>
      </w:r>
      <w:proofErr w:type="gram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отноше-ний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.</w:t>
      </w:r>
    </w:p>
    <w:p w:rsidR="00790E93" w:rsidRPr="00790E93" w:rsidRDefault="00790E9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IV. Основные направления налоговой политики </w:t>
      </w:r>
      <w:proofErr w:type="spellStart"/>
      <w:r w:rsidR="00FF5762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 xml:space="preserve"> муниципального района Брянской области на 2024 год и на плановый период 2025 и 2026 годов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proofErr w:type="gram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Основные направления налоговой политики </w:t>
      </w:r>
      <w:proofErr w:type="spellStart"/>
      <w:r w:rsidR="00FF5762">
        <w:rPr>
          <w:rFonts w:ascii="RobotoRegular" w:eastAsia="Times New Roman" w:hAnsi="RobotoRegular" w:cs="Times New Roman"/>
          <w:color w:val="000000"/>
          <w:sz w:val="24"/>
          <w:szCs w:val="24"/>
        </w:rPr>
        <w:t>Бельковского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муниципального района Брянской области на 2024 – 2026 годы сохраняют </w:t>
      </w: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lastRenderedPageBreak/>
        <w:t xml:space="preserve">преемственность целей налоговой политики, определенных в предшествующих периодах, сконцентрированы на развитии доходной базы консолидированного бюджета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Почепского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района Брянской области за счет наращивания стабильных доходных источников, мобилизации в бюджет имеющихся резервов и предусматривают:</w:t>
      </w:r>
      <w:proofErr w:type="gramEnd"/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1) совершенствование налогового законодательства Брянской области с учетом изменений в налоговом законодательстве Российской Федерации;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2) реализация механизмов налогового стимулирования в рамках приоритетных направлений инвестиционной деятельности;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3) совершенствование методов налогового администрирования, повышения уровня ответственности главных администраторов доходов за качественное прогнозирование, своевременность, полноту поступлений и сокращение задолженности </w:t>
      </w:r>
      <w:proofErr w:type="spellStart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администрируемых</w:t>
      </w:r>
      <w:proofErr w:type="spellEnd"/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 xml:space="preserve"> платежей;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4) совершенствование практики налогообложения от кадастровой стоимости по имущественным налогам;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5) проведение ежегодной оценки эффективности местных налоговых расходов (льгот) и принятие решений о продлении действия, пересмотре условий предоставления с учетом результата оценки эффективности налоговых льгот;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6) отказ от бессрочности и недопущение предоставления новых налоговых льгот, не соответствующих целям социально-экономического развития района;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7) создание благоприятных условий для введения института единого налогового счета, предусматривающего консолидацию всех обязанностей налогоплательщика по уплате обязательных платежей в едином сальдо расчетов с бюджетами.</w:t>
      </w:r>
    </w:p>
    <w:p w:rsidR="00790E93" w:rsidRPr="00790E93" w:rsidRDefault="00790E93" w:rsidP="00D94313">
      <w:pPr>
        <w:shd w:val="clear" w:color="auto" w:fill="FBFBFB"/>
        <w:spacing w:after="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</w:rPr>
        <w:t> </w:t>
      </w:r>
    </w:p>
    <w:p w:rsidR="00790E93" w:rsidRPr="00790E93" w:rsidRDefault="00790E93" w:rsidP="00D94313">
      <w:pPr>
        <w:shd w:val="clear" w:color="auto" w:fill="FBFBFB"/>
        <w:spacing w:after="150" w:line="240" w:lineRule="auto"/>
        <w:rPr>
          <w:rFonts w:ascii="RobotoRegular" w:eastAsia="Times New Roman" w:hAnsi="RobotoRegular" w:cs="Times New Roman"/>
          <w:color w:val="000000"/>
          <w:sz w:val="24"/>
          <w:szCs w:val="24"/>
        </w:rPr>
      </w:pPr>
      <w:r w:rsidRPr="00790E93">
        <w:rPr>
          <w:rFonts w:ascii="RobotoRegular" w:eastAsia="Times New Roman" w:hAnsi="RobotoRegular" w:cs="Times New Roman"/>
          <w:color w:val="000000"/>
          <w:sz w:val="24"/>
          <w:szCs w:val="24"/>
        </w:rPr>
        <w:t> </w:t>
      </w:r>
    </w:p>
    <w:p w:rsidR="00824C57" w:rsidRDefault="00824C57" w:rsidP="00D94313"/>
    <w:sectPr w:rsidR="00824C57" w:rsidSect="00D9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5DD6"/>
    <w:multiLevelType w:val="multilevel"/>
    <w:tmpl w:val="162E33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0E93"/>
    <w:rsid w:val="00047347"/>
    <w:rsid w:val="000A31E3"/>
    <w:rsid w:val="001A4B52"/>
    <w:rsid w:val="00283459"/>
    <w:rsid w:val="00292A2E"/>
    <w:rsid w:val="00352CBC"/>
    <w:rsid w:val="00365EB3"/>
    <w:rsid w:val="005C7146"/>
    <w:rsid w:val="00681DE3"/>
    <w:rsid w:val="006A46B3"/>
    <w:rsid w:val="006B3AA2"/>
    <w:rsid w:val="006D3AFC"/>
    <w:rsid w:val="00790E93"/>
    <w:rsid w:val="00824C57"/>
    <w:rsid w:val="00832293"/>
    <w:rsid w:val="00D94313"/>
    <w:rsid w:val="00EA0373"/>
    <w:rsid w:val="00ED6ED8"/>
    <w:rsid w:val="00FF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93"/>
  </w:style>
  <w:style w:type="paragraph" w:styleId="1">
    <w:name w:val="heading 1"/>
    <w:basedOn w:val="a"/>
    <w:link w:val="10"/>
    <w:uiPriority w:val="9"/>
    <w:qFormat/>
    <w:rsid w:val="00790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E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90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0E93"/>
    <w:rPr>
      <w:b/>
      <w:bCs/>
    </w:rPr>
  </w:style>
  <w:style w:type="paragraph" w:styleId="a5">
    <w:name w:val="List Paragraph"/>
    <w:basedOn w:val="a"/>
    <w:uiPriority w:val="34"/>
    <w:qFormat/>
    <w:rsid w:val="000A3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1963</Words>
  <Characters>11190</Characters>
  <Application>Microsoft Office Word</Application>
  <DocSecurity>0</DocSecurity>
  <Lines>93</Lines>
  <Paragraphs>26</Paragraphs>
  <ScaleCrop>false</ScaleCrop>
  <Company>Microsoft</Company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19</cp:revision>
  <dcterms:created xsi:type="dcterms:W3CDTF">2024-01-08T11:08:00Z</dcterms:created>
  <dcterms:modified xsi:type="dcterms:W3CDTF">2024-01-09T09:57:00Z</dcterms:modified>
</cp:coreProperties>
</file>